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FE" w:rsidRPr="005D5C6F" w:rsidRDefault="00667EFE" w:rsidP="00667EF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D5C6F">
        <w:rPr>
          <w:rFonts w:ascii="Arial" w:hAnsi="Arial" w:cs="Arial"/>
          <w:b/>
          <w:bCs/>
          <w:sz w:val="32"/>
          <w:szCs w:val="32"/>
        </w:rPr>
        <w:t>РЕЦЕНЗИЯ</w:t>
      </w:r>
    </w:p>
    <w:p w:rsidR="00667EFE" w:rsidRPr="005D5C6F" w:rsidRDefault="00667EFE" w:rsidP="00667EF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67EFE" w:rsidRPr="005D5C6F" w:rsidRDefault="00667EFE" w:rsidP="00667EF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От Проф</w:t>
      </w:r>
      <w:r>
        <w:rPr>
          <w:rFonts w:ascii="Arial" w:hAnsi="Arial" w:cs="Arial"/>
          <w:sz w:val="28"/>
          <w:szCs w:val="28"/>
        </w:rPr>
        <w:t>.д-р Панайот Фотев Куртев, д.м.</w:t>
      </w:r>
    </w:p>
    <w:p w:rsidR="00667EFE" w:rsidRPr="005D5C6F" w:rsidRDefault="00667EFE" w:rsidP="00667EF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Началник  Клиника по обща и коремна хирургия към СБАЛО- София, на научните трудове на Доц.д-р Георги Леонидов Кобаков,д.м., Управител на СБАЛОЗ „д-р Марко Марков” гр.Варна.</w:t>
      </w:r>
    </w:p>
    <w:p w:rsidR="00667EFE" w:rsidRPr="005D5C6F" w:rsidRDefault="00667EFE" w:rsidP="00667EF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Относно участието му в конкурс за професор за нуждите на Онкохирургично отделение към СБАЛОЗ „д-р Марко Марков” гр.Варна, обявен в Държавен вестник бр.62/29.07.2014г.</w:t>
      </w:r>
    </w:p>
    <w:p w:rsidR="00667EFE" w:rsidRPr="005D5C6F" w:rsidRDefault="00667EFE" w:rsidP="00667EF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67EFE" w:rsidRPr="005D5C6F" w:rsidRDefault="00667EFE" w:rsidP="00667EF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 xml:space="preserve">Доц.Георги Кобаков е роден на 20.10.1957г. През 1981г. се дипломира като лекар в медицинска академия – София. След това работи: като педиатър от 28.01.1982 до 01.10.1982г., в с.Старо Оряхово; отбива редовната си военна служба от 01.10.1982г. до 01.10.1984г; работи като ординатор хирург в гр.Долни Чифлик от 01.10.1984г. до 01.07.1987г; като хирург ординатор в Обединена работническа болница гр.Варна от 01.07.1987г. до 26.02.1990г. </w:t>
      </w:r>
    </w:p>
    <w:p w:rsidR="00667EFE" w:rsidRPr="005D5C6F" w:rsidRDefault="00667EFE" w:rsidP="00667EF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 xml:space="preserve">От 26.02.1990г. работи последователно като асистент, старши асистент и главен асистент във ВМИ гр.Варна; началник на отделението по хирургия в СБАЛОЗ –гр.Варна от 02.06.2008г. до 02.02.2012г. и Управител на СБАЛОЗ – гр.Варна от 02.02.2012г. </w:t>
      </w:r>
    </w:p>
    <w:p w:rsidR="00667EFE" w:rsidRDefault="00667EFE" w:rsidP="00667EF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 xml:space="preserve">Той има специалност по хирургия от 1990г., магистър по „Здравен мениджмънт” от 2008г., образователна и научна степен доктор по медицина от 2005г. и през 2011г. получава научното звание доцент с общо 125 научни труда. </w:t>
      </w:r>
    </w:p>
    <w:p w:rsidR="00A140E3" w:rsidRDefault="00A140E3" w:rsidP="00A140E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</w:t>
      </w:r>
      <w:r w:rsidRPr="00A140E3">
        <w:rPr>
          <w:rFonts w:ascii="Arial" w:hAnsi="Arial" w:cs="Arial"/>
          <w:sz w:val="28"/>
          <w:szCs w:val="28"/>
        </w:rPr>
        <w:t>анимава се активно с научно-изследователска де</w:t>
      </w:r>
      <w:r>
        <w:rPr>
          <w:rFonts w:ascii="Arial" w:hAnsi="Arial" w:cs="Arial"/>
          <w:sz w:val="28"/>
          <w:szCs w:val="28"/>
        </w:rPr>
        <w:t>йност б</w:t>
      </w:r>
      <w:r w:rsidRPr="00A140E3">
        <w:rPr>
          <w:rFonts w:ascii="Arial" w:hAnsi="Arial" w:cs="Arial"/>
          <w:sz w:val="28"/>
          <w:szCs w:val="28"/>
        </w:rPr>
        <w:t>лагодарение на своя вече натрупан практически опит в коремната хирургия, на солидната си теоретична подготовка и</w:t>
      </w:r>
      <w:r>
        <w:rPr>
          <w:rFonts w:ascii="Arial" w:hAnsi="Arial" w:cs="Arial"/>
          <w:sz w:val="28"/>
          <w:szCs w:val="28"/>
        </w:rPr>
        <w:t xml:space="preserve"> на чуждоезиковите си познания.</w:t>
      </w:r>
      <w:r w:rsidRPr="00A140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Вклюва</w:t>
      </w:r>
      <w:r w:rsidRPr="00A140E3">
        <w:rPr>
          <w:rFonts w:ascii="Arial" w:hAnsi="Arial" w:cs="Arial"/>
          <w:sz w:val="28"/>
          <w:szCs w:val="28"/>
        </w:rPr>
        <w:t xml:space="preserve"> се пълноценно в научната </w:t>
      </w:r>
      <w:r w:rsidRPr="00A140E3">
        <w:rPr>
          <w:rFonts w:ascii="Arial" w:hAnsi="Arial" w:cs="Arial"/>
          <w:sz w:val="28"/>
          <w:szCs w:val="28"/>
        </w:rPr>
        <w:lastRenderedPageBreak/>
        <w:t>работа на Катедрата</w:t>
      </w:r>
      <w:r>
        <w:rPr>
          <w:rFonts w:ascii="Arial" w:hAnsi="Arial" w:cs="Arial"/>
          <w:sz w:val="28"/>
          <w:szCs w:val="28"/>
        </w:rPr>
        <w:t xml:space="preserve"> по хирургия на</w:t>
      </w:r>
      <w:r w:rsidRPr="00A140E3">
        <w:rPr>
          <w:rFonts w:ascii="Arial" w:hAnsi="Arial" w:cs="Arial"/>
          <w:sz w:val="28"/>
          <w:szCs w:val="28"/>
        </w:rPr>
        <w:t xml:space="preserve"> </w:t>
      </w:r>
      <w:r w:rsidRPr="005D5C6F">
        <w:rPr>
          <w:rFonts w:ascii="Arial" w:hAnsi="Arial" w:cs="Arial"/>
          <w:sz w:val="28"/>
          <w:szCs w:val="28"/>
        </w:rPr>
        <w:t>ВМИ гр.Варна</w:t>
      </w:r>
      <w:r>
        <w:rPr>
          <w:rFonts w:ascii="Arial" w:hAnsi="Arial" w:cs="Arial"/>
          <w:sz w:val="28"/>
          <w:szCs w:val="28"/>
        </w:rPr>
        <w:t xml:space="preserve"> </w:t>
      </w:r>
      <w:r w:rsidRPr="00A140E3">
        <w:rPr>
          <w:rFonts w:ascii="Arial" w:hAnsi="Arial" w:cs="Arial"/>
          <w:sz w:val="28"/>
          <w:szCs w:val="28"/>
        </w:rPr>
        <w:t>.</w:t>
      </w:r>
      <w:r w:rsidR="000E69B2">
        <w:rPr>
          <w:rFonts w:ascii="Arial" w:hAnsi="Arial" w:cs="Arial"/>
          <w:sz w:val="28"/>
          <w:szCs w:val="28"/>
        </w:rPr>
        <w:t xml:space="preserve"> У</w:t>
      </w:r>
      <w:r w:rsidRPr="00A140E3">
        <w:rPr>
          <w:rFonts w:ascii="Arial" w:hAnsi="Arial" w:cs="Arial"/>
          <w:sz w:val="28"/>
          <w:szCs w:val="28"/>
        </w:rPr>
        <w:t>частва при организирането и провеждането на третата (през 1991 г.) до дванадесетата (през 2011 г.) национални конференции по колопроктология с м</w:t>
      </w:r>
      <w:r w:rsidR="000E69B2">
        <w:rPr>
          <w:rFonts w:ascii="Arial" w:hAnsi="Arial" w:cs="Arial"/>
          <w:sz w:val="28"/>
          <w:szCs w:val="28"/>
        </w:rPr>
        <w:t xml:space="preserve">еждународно участие в гр. Варна, както и </w:t>
      </w:r>
      <w:r w:rsidRPr="00A140E3">
        <w:rPr>
          <w:rFonts w:ascii="Arial" w:hAnsi="Arial" w:cs="Arial"/>
          <w:sz w:val="28"/>
          <w:szCs w:val="28"/>
        </w:rPr>
        <w:t xml:space="preserve"> с  постерни научни съобщения на националните конгреси по хирургия (от 1988 до 20</w:t>
      </w:r>
      <w:r w:rsidRPr="00A140E3">
        <w:rPr>
          <w:rFonts w:ascii="Arial" w:hAnsi="Arial" w:cs="Arial"/>
          <w:sz w:val="28"/>
          <w:szCs w:val="28"/>
          <w:lang w:val="ru-RU"/>
        </w:rPr>
        <w:t>14</w:t>
      </w:r>
      <w:r w:rsidRPr="00A140E3">
        <w:rPr>
          <w:rFonts w:ascii="Arial" w:hAnsi="Arial" w:cs="Arial"/>
          <w:sz w:val="28"/>
          <w:szCs w:val="28"/>
        </w:rPr>
        <w:t xml:space="preserve"> г.</w:t>
      </w:r>
      <w:r w:rsidR="000E69B2">
        <w:rPr>
          <w:rFonts w:ascii="Arial" w:hAnsi="Arial" w:cs="Arial"/>
          <w:sz w:val="28"/>
          <w:szCs w:val="28"/>
        </w:rPr>
        <w:t xml:space="preserve"> Редовен участник е</w:t>
      </w:r>
      <w:r w:rsidRPr="00A140E3">
        <w:rPr>
          <w:rFonts w:ascii="Arial" w:hAnsi="Arial" w:cs="Arial"/>
          <w:sz w:val="28"/>
          <w:szCs w:val="28"/>
        </w:rPr>
        <w:t xml:space="preserve"> и на международните научни конгреси по хирургия, колопроктология и онкология в Крит (през 1992 г.), Мадрид (през 1994 г.), Рим (през 1996 г.), Атина (през 1998 г.), Сао Пауло, Бразилия (през 2000 г.), Ещорил, Португалия (през 2003 г.), където е председател на заседание на една научна сесия, Будапеща (през 2004 г.)</w:t>
      </w:r>
      <w:r w:rsidRPr="00A140E3">
        <w:rPr>
          <w:rFonts w:ascii="Arial" w:hAnsi="Arial" w:cs="Arial"/>
          <w:sz w:val="28"/>
          <w:szCs w:val="28"/>
          <w:lang w:val="ru-RU"/>
        </w:rPr>
        <w:t xml:space="preserve">, </w:t>
      </w:r>
      <w:r w:rsidRPr="00A140E3">
        <w:rPr>
          <w:rFonts w:ascii="Arial" w:hAnsi="Arial" w:cs="Arial"/>
          <w:sz w:val="28"/>
          <w:szCs w:val="28"/>
        </w:rPr>
        <w:t xml:space="preserve">Барселона (2009 г., 2013 г. и 2014 г.) и др. През 2003 г. д-р Георги Кобаков взе участие в работата на националното експертно съвещание по въпросите на колоректалния рак в гр. София. </w:t>
      </w:r>
    </w:p>
    <w:p w:rsidR="000E69B2" w:rsidRPr="00A140E3" w:rsidRDefault="000E69B2" w:rsidP="000E69B2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Ч</w:t>
      </w:r>
      <w:r w:rsidRPr="00A140E3">
        <w:rPr>
          <w:rFonts w:ascii="Arial" w:hAnsi="Arial" w:cs="Arial"/>
          <w:sz w:val="28"/>
          <w:szCs w:val="28"/>
        </w:rPr>
        <w:t xml:space="preserve">лен на Българското хирургическо дружество, а от 2004 г. - на Международното дружество на университетските хирурзи на дебелото и правото черво. Доц. д-р Георги Кобаков е дипломиран специалист по болнично хирургично възстановяване към Тъканната банка “Остео-Център”-България.  През </w:t>
      </w:r>
      <w:r w:rsidRPr="00A140E3">
        <w:rPr>
          <w:rFonts w:ascii="Arial" w:hAnsi="Arial" w:cs="Arial"/>
          <w:sz w:val="28"/>
          <w:szCs w:val="28"/>
          <w:lang w:val="ru-RU"/>
        </w:rPr>
        <w:t>2004</w:t>
      </w:r>
      <w:r w:rsidRPr="00A140E3">
        <w:rPr>
          <w:rFonts w:ascii="Arial" w:hAnsi="Arial" w:cs="Arial"/>
          <w:sz w:val="28"/>
          <w:szCs w:val="28"/>
        </w:rPr>
        <w:t xml:space="preserve"> г. д-р Георги Кобаков проведе специализация в Клиниката по висцерална и трансплантационна хирургия при Медицинския университет в гр. Хановер, Германия</w:t>
      </w:r>
      <w:r w:rsidR="00E45B1E">
        <w:rPr>
          <w:rFonts w:ascii="Arial" w:hAnsi="Arial" w:cs="Arial"/>
          <w:sz w:val="28"/>
          <w:szCs w:val="28"/>
        </w:rPr>
        <w:t>. Участва</w:t>
      </w:r>
      <w:r w:rsidRPr="00A140E3">
        <w:rPr>
          <w:rFonts w:ascii="Arial" w:hAnsi="Arial" w:cs="Arial"/>
          <w:sz w:val="28"/>
          <w:szCs w:val="28"/>
        </w:rPr>
        <w:t xml:space="preserve"> в редица оперативни интервенции (трансплантации на черен дро</w:t>
      </w:r>
      <w:r w:rsidR="00C40025">
        <w:rPr>
          <w:rFonts w:ascii="Arial" w:hAnsi="Arial" w:cs="Arial"/>
          <w:sz w:val="28"/>
          <w:szCs w:val="28"/>
        </w:rPr>
        <w:t xml:space="preserve">б, бъбрек и панкреас-бъбрек) и </w:t>
      </w:r>
      <w:r w:rsidRPr="00A140E3">
        <w:rPr>
          <w:rFonts w:ascii="Arial" w:hAnsi="Arial" w:cs="Arial"/>
          <w:sz w:val="28"/>
          <w:szCs w:val="28"/>
        </w:rPr>
        <w:t>е запозна</w:t>
      </w:r>
      <w:r w:rsidR="00C40025">
        <w:rPr>
          <w:rFonts w:ascii="Arial" w:hAnsi="Arial" w:cs="Arial"/>
          <w:sz w:val="28"/>
          <w:szCs w:val="28"/>
        </w:rPr>
        <w:t>т</w:t>
      </w:r>
      <w:r w:rsidRPr="00A140E3">
        <w:rPr>
          <w:rFonts w:ascii="Arial" w:hAnsi="Arial" w:cs="Arial"/>
          <w:sz w:val="28"/>
          <w:szCs w:val="28"/>
        </w:rPr>
        <w:t xml:space="preserve"> с последните новости в областта на чернодробните и интестинални резекции.</w:t>
      </w:r>
      <w:r w:rsidRPr="00A140E3">
        <w:rPr>
          <w:rFonts w:ascii="Arial" w:hAnsi="Arial" w:cs="Arial"/>
          <w:sz w:val="28"/>
          <w:szCs w:val="28"/>
          <w:lang w:val="ru-RU"/>
        </w:rPr>
        <w:t xml:space="preserve"> </w:t>
      </w:r>
      <w:r w:rsidR="00C40025">
        <w:rPr>
          <w:rFonts w:ascii="Arial" w:hAnsi="Arial" w:cs="Arial"/>
          <w:sz w:val="28"/>
          <w:szCs w:val="28"/>
        </w:rPr>
        <w:t xml:space="preserve">През 2009 г. е на </w:t>
      </w:r>
      <w:r w:rsidRPr="00A140E3">
        <w:rPr>
          <w:rFonts w:ascii="Arial" w:hAnsi="Arial" w:cs="Arial"/>
          <w:sz w:val="28"/>
          <w:szCs w:val="28"/>
        </w:rPr>
        <w:t xml:space="preserve"> специализация в Клиниката по хирургия в гр. Синцинати, Охайо, САЩ по ендоскопска хирургия и стаплер-техники.</w:t>
      </w:r>
    </w:p>
    <w:p w:rsidR="00667EFE" w:rsidRDefault="00667EFE" w:rsidP="00667EF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67EFE" w:rsidRPr="005D5C6F" w:rsidRDefault="00667EFE" w:rsidP="00667EF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667EFE" w:rsidRPr="005D5C6F" w:rsidRDefault="00667EFE" w:rsidP="00667EF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lastRenderedPageBreak/>
        <w:t xml:space="preserve">Доц.Георги Кобаков представя за рецензия в конкурса за професор общо 31 научни труда. От тях: една самостоятелна монография, съавтор на глава от монография отпечатана в </w:t>
      </w:r>
      <w:r w:rsidRPr="005D5C6F">
        <w:rPr>
          <w:rFonts w:ascii="Arial" w:hAnsi="Arial" w:cs="Arial"/>
          <w:sz w:val="28"/>
          <w:szCs w:val="28"/>
          <w:lang w:val="en-US"/>
        </w:rPr>
        <w:t>Rijeka</w:t>
      </w:r>
      <w:r w:rsidRPr="005D5C6F">
        <w:rPr>
          <w:rFonts w:ascii="Arial" w:hAnsi="Arial" w:cs="Arial"/>
          <w:sz w:val="28"/>
          <w:szCs w:val="28"/>
        </w:rPr>
        <w:t xml:space="preserve">, Хърватия; три статии в Български списания; четири статии в чужди списания; десет отпечатани доклада на конференции в България; осем отпечатани резюмета на доклади от научни форуми у нас и в чужбина и три статии изпратени за печат ( една у нас и две в чужбина). </w:t>
      </w:r>
    </w:p>
    <w:p w:rsidR="00667EFE" w:rsidRPr="005D5C6F" w:rsidRDefault="00667EFE" w:rsidP="00667EF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Той е цитиран общо в 47 чужди и български научни списания и има общ импакт фактор 88.970.</w:t>
      </w:r>
    </w:p>
    <w:p w:rsidR="00667EFE" w:rsidRPr="005D5C6F" w:rsidRDefault="00667EFE" w:rsidP="00667EFE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 xml:space="preserve">Доц.Георги Кобаков е научен ръководител на дисертант Д-р Кирил Георгиев Киров на тема:”Оптимизиране на резултатите при конвенционални и лапарскопски колоректални резекции”. През последните три учебни години води лекции на студенти от Факултета по дентална медицина към МУ-Варна и има учебна натовареност от 144 до 225часа годишно. </w:t>
      </w:r>
    </w:p>
    <w:p w:rsidR="00667EFE" w:rsidRPr="005D5C6F" w:rsidRDefault="00667EFE" w:rsidP="00667EF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Най-съществените научни приноси на Доц.Георги Кобаков са:</w:t>
      </w:r>
    </w:p>
    <w:p w:rsidR="00667EFE" w:rsidRPr="005D5C6F" w:rsidRDefault="00667EFE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Отпечатване на глава „Чернодробни резекции при метастази от колоректален карцином”. Тук са описани подробно всички видове чернодробни резекции – моносегментни, бисегментни, трисегментни, лява и дясна хемихепатектомия, като е споделен и личният опит от чернодробни резекции при 158 болни.</w:t>
      </w:r>
    </w:p>
    <w:p w:rsidR="00667EFE" w:rsidRPr="005D5C6F" w:rsidRDefault="00667EFE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 xml:space="preserve">За първи път у нас е написана монография на тема „Чернодробни метастази”. Тук е описана подробно историята на чернодробната хирургия, хирургичната анатомия на черния дроб, биологията на чернодробните метастази, мултимодалната терапия на чернодробните метастази и икономическия анализ при диагностиката и лечението на </w:t>
      </w:r>
      <w:r w:rsidRPr="005D5C6F">
        <w:rPr>
          <w:rFonts w:ascii="Arial" w:hAnsi="Arial" w:cs="Arial"/>
          <w:sz w:val="28"/>
          <w:szCs w:val="28"/>
        </w:rPr>
        <w:lastRenderedPageBreak/>
        <w:t>чернодробните метастази. Описани са не само метастазите в черния дроб от тумори на гастроинтестиналните органи, но и от бял дроб, млечни жлези, бъбреци, простатна жлеза и кожен меланом.</w:t>
      </w:r>
    </w:p>
    <w:p w:rsidR="00667EFE" w:rsidRPr="005D5C6F" w:rsidRDefault="00667EFE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 xml:space="preserve">Новост за страната ни е и описанието на операцията на </w:t>
      </w:r>
      <w:proofErr w:type="spellStart"/>
      <w:r w:rsidRPr="005D5C6F">
        <w:rPr>
          <w:rFonts w:ascii="Arial" w:hAnsi="Arial" w:cs="Arial"/>
          <w:sz w:val="28"/>
          <w:szCs w:val="28"/>
          <w:lang w:val="en-US"/>
        </w:rPr>
        <w:t>Wipple</w:t>
      </w:r>
      <w:proofErr w:type="spellEnd"/>
      <w:r w:rsidRPr="005D5C6F">
        <w:rPr>
          <w:rFonts w:ascii="Arial" w:hAnsi="Arial" w:cs="Arial"/>
          <w:sz w:val="28"/>
          <w:szCs w:val="28"/>
        </w:rPr>
        <w:t xml:space="preserve"> в комбинация с венозна и артериална реконструкция.</w:t>
      </w:r>
    </w:p>
    <w:p w:rsidR="00667EFE" w:rsidRPr="005D5C6F" w:rsidRDefault="00667EFE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 xml:space="preserve">Разширява оперативните възможности на туморите на </w:t>
      </w:r>
      <w:proofErr w:type="spellStart"/>
      <w:r w:rsidRPr="005D5C6F">
        <w:rPr>
          <w:rFonts w:ascii="Arial" w:hAnsi="Arial" w:cs="Arial"/>
          <w:sz w:val="28"/>
          <w:szCs w:val="28"/>
          <w:lang w:val="en-US"/>
        </w:rPr>
        <w:t>Klatskin</w:t>
      </w:r>
      <w:proofErr w:type="spellEnd"/>
      <w:r w:rsidRPr="005D5C6F">
        <w:rPr>
          <w:rFonts w:ascii="Arial" w:hAnsi="Arial" w:cs="Arial"/>
          <w:sz w:val="28"/>
          <w:szCs w:val="28"/>
          <w:lang w:val="ru-RU"/>
        </w:rPr>
        <w:t xml:space="preserve">  </w:t>
      </w:r>
      <w:r w:rsidRPr="005D5C6F">
        <w:rPr>
          <w:rFonts w:ascii="Arial" w:hAnsi="Arial" w:cs="Arial"/>
          <w:sz w:val="28"/>
          <w:szCs w:val="28"/>
        </w:rPr>
        <w:t xml:space="preserve">тип 3А и 3Б. При тумора на </w:t>
      </w:r>
      <w:proofErr w:type="spellStart"/>
      <w:r w:rsidRPr="005D5C6F">
        <w:rPr>
          <w:rFonts w:ascii="Arial" w:hAnsi="Arial" w:cs="Arial"/>
          <w:sz w:val="28"/>
          <w:szCs w:val="28"/>
          <w:lang w:val="en-US"/>
        </w:rPr>
        <w:t>Klatskin</w:t>
      </w:r>
      <w:proofErr w:type="spellEnd"/>
      <w:r w:rsidRPr="005D5C6F">
        <w:rPr>
          <w:rFonts w:ascii="Arial" w:hAnsi="Arial" w:cs="Arial"/>
          <w:sz w:val="28"/>
          <w:szCs w:val="28"/>
        </w:rPr>
        <w:t xml:space="preserve"> тип 3А прилага дясна трисекционектомия ( </w:t>
      </w:r>
      <w:proofErr w:type="spellStart"/>
      <w:r w:rsidRPr="005D5C6F">
        <w:rPr>
          <w:rFonts w:ascii="Arial" w:hAnsi="Arial" w:cs="Arial"/>
          <w:sz w:val="28"/>
          <w:szCs w:val="28"/>
          <w:lang w:val="en-US"/>
        </w:rPr>
        <w:t>Sg</w:t>
      </w:r>
      <w:proofErr w:type="spellEnd"/>
      <w:r w:rsidRPr="005D5C6F">
        <w:rPr>
          <w:rFonts w:ascii="Arial" w:hAnsi="Arial" w:cs="Arial"/>
          <w:sz w:val="28"/>
          <w:szCs w:val="28"/>
        </w:rPr>
        <w:t>.1,4,5,6,7,8)</w:t>
      </w:r>
      <w:r w:rsidRPr="00965519">
        <w:rPr>
          <w:rFonts w:ascii="Arial" w:hAnsi="Arial" w:cs="Arial"/>
          <w:sz w:val="28"/>
          <w:szCs w:val="28"/>
        </w:rPr>
        <w:t>,</w:t>
      </w:r>
      <w:r w:rsidRPr="005D5C6F">
        <w:rPr>
          <w:rFonts w:ascii="Arial" w:hAnsi="Arial" w:cs="Arial"/>
          <w:sz w:val="28"/>
          <w:szCs w:val="28"/>
        </w:rPr>
        <w:t xml:space="preserve"> </w:t>
      </w:r>
      <w:r w:rsidRPr="005D5C6F">
        <w:rPr>
          <w:rFonts w:ascii="Arial" w:hAnsi="Arial" w:cs="Arial"/>
          <w:sz w:val="28"/>
          <w:szCs w:val="28"/>
          <w:lang w:val="en-US"/>
        </w:rPr>
        <w:t>en</w:t>
      </w:r>
      <w:r w:rsidRPr="005D5C6F">
        <w:rPr>
          <w:rFonts w:ascii="Arial" w:hAnsi="Arial" w:cs="Arial"/>
          <w:sz w:val="28"/>
          <w:szCs w:val="28"/>
        </w:rPr>
        <w:t xml:space="preserve"> </w:t>
      </w:r>
      <w:r w:rsidRPr="005D5C6F">
        <w:rPr>
          <w:rFonts w:ascii="Arial" w:hAnsi="Arial" w:cs="Arial"/>
          <w:sz w:val="28"/>
          <w:szCs w:val="28"/>
          <w:lang w:val="en-US"/>
        </w:rPr>
        <w:t>bloc</w:t>
      </w:r>
      <w:r w:rsidRPr="005D5C6F">
        <w:rPr>
          <w:rFonts w:ascii="Arial" w:hAnsi="Arial" w:cs="Arial"/>
          <w:sz w:val="28"/>
          <w:szCs w:val="28"/>
        </w:rPr>
        <w:t xml:space="preserve"> хилусна резекция с отстраняване на хепатикохоледоха и при нужда резекция на бифуркацията на </w:t>
      </w:r>
      <w:r w:rsidRPr="005D5C6F">
        <w:rPr>
          <w:rFonts w:ascii="Arial" w:hAnsi="Arial" w:cs="Arial"/>
          <w:sz w:val="28"/>
          <w:szCs w:val="28"/>
          <w:lang w:val="en-US"/>
        </w:rPr>
        <w:t>v</w:t>
      </w:r>
      <w:r w:rsidRPr="005D5C6F">
        <w:rPr>
          <w:rFonts w:ascii="Arial" w:hAnsi="Arial" w:cs="Arial"/>
          <w:sz w:val="28"/>
          <w:szCs w:val="28"/>
        </w:rPr>
        <w:t>.</w:t>
      </w:r>
      <w:proofErr w:type="spellStart"/>
      <w:r w:rsidRPr="005D5C6F">
        <w:rPr>
          <w:rFonts w:ascii="Arial" w:hAnsi="Arial" w:cs="Arial"/>
          <w:sz w:val="28"/>
          <w:szCs w:val="28"/>
          <w:lang w:val="en-US"/>
        </w:rPr>
        <w:t>portae</w:t>
      </w:r>
      <w:proofErr w:type="spellEnd"/>
      <w:r w:rsidRPr="005D5C6F">
        <w:rPr>
          <w:rFonts w:ascii="Arial" w:hAnsi="Arial" w:cs="Arial"/>
          <w:sz w:val="28"/>
          <w:szCs w:val="28"/>
        </w:rPr>
        <w:t xml:space="preserve">. При тумор на </w:t>
      </w:r>
      <w:proofErr w:type="spellStart"/>
      <w:r w:rsidRPr="005D5C6F">
        <w:rPr>
          <w:rFonts w:ascii="Arial" w:hAnsi="Arial" w:cs="Arial"/>
          <w:sz w:val="28"/>
          <w:szCs w:val="28"/>
          <w:lang w:val="en-US"/>
        </w:rPr>
        <w:t>Klatskin</w:t>
      </w:r>
      <w:proofErr w:type="spellEnd"/>
      <w:r w:rsidRPr="005D5C6F">
        <w:rPr>
          <w:rFonts w:ascii="Arial" w:hAnsi="Arial" w:cs="Arial"/>
          <w:sz w:val="28"/>
          <w:szCs w:val="28"/>
        </w:rPr>
        <w:t xml:space="preserve"> тип 3Б операцията по избор е лява хепатектомия +</w:t>
      </w:r>
      <w:proofErr w:type="spellStart"/>
      <w:r w:rsidRPr="005D5C6F">
        <w:rPr>
          <w:rFonts w:ascii="Arial" w:hAnsi="Arial" w:cs="Arial"/>
          <w:sz w:val="28"/>
          <w:szCs w:val="28"/>
          <w:lang w:val="en-US"/>
        </w:rPr>
        <w:t>Sg</w:t>
      </w:r>
      <w:proofErr w:type="spellEnd"/>
      <w:r w:rsidRPr="005D5C6F">
        <w:rPr>
          <w:rFonts w:ascii="Arial" w:hAnsi="Arial" w:cs="Arial"/>
          <w:sz w:val="28"/>
          <w:szCs w:val="28"/>
        </w:rPr>
        <w:t xml:space="preserve">.1, в комбинация с </w:t>
      </w:r>
      <w:r w:rsidRPr="005D5C6F">
        <w:rPr>
          <w:rFonts w:ascii="Arial" w:hAnsi="Arial" w:cs="Arial"/>
          <w:sz w:val="28"/>
          <w:szCs w:val="28"/>
          <w:lang w:val="en-US"/>
        </w:rPr>
        <w:t>en</w:t>
      </w:r>
      <w:r w:rsidRPr="005D5C6F">
        <w:rPr>
          <w:rFonts w:ascii="Arial" w:hAnsi="Arial" w:cs="Arial"/>
          <w:sz w:val="28"/>
          <w:szCs w:val="28"/>
        </w:rPr>
        <w:t xml:space="preserve"> </w:t>
      </w:r>
      <w:r w:rsidRPr="005D5C6F">
        <w:rPr>
          <w:rFonts w:ascii="Arial" w:hAnsi="Arial" w:cs="Arial"/>
          <w:sz w:val="28"/>
          <w:szCs w:val="28"/>
          <w:lang w:val="en-US"/>
        </w:rPr>
        <w:t>bloc</w:t>
      </w:r>
      <w:r w:rsidRPr="005D5C6F">
        <w:rPr>
          <w:rFonts w:ascii="Arial" w:hAnsi="Arial" w:cs="Arial"/>
          <w:sz w:val="28"/>
          <w:szCs w:val="28"/>
        </w:rPr>
        <w:t xml:space="preserve"> хилусна резекция и отстраняване на хепатикохоледоха.</w:t>
      </w:r>
    </w:p>
    <w:p w:rsidR="00667EFE" w:rsidRPr="005D5C6F" w:rsidRDefault="00667EFE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Прави опит за систематизиране на лимфната дисекция при карцином на главата на панкреаса.</w:t>
      </w:r>
    </w:p>
    <w:p w:rsidR="00667EFE" w:rsidRDefault="00667EFE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Описва като казус първичен non-Hodgkin's lymphoma  на черен дроб.</w:t>
      </w:r>
    </w:p>
    <w:p w:rsidR="006C425A" w:rsidRDefault="00C40025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Р</w:t>
      </w:r>
      <w:r w:rsidR="006C425A">
        <w:rPr>
          <w:rFonts w:ascii="Arial" w:hAnsi="Arial" w:cs="Arial"/>
          <w:sz w:val="28"/>
          <w:szCs w:val="28"/>
        </w:rPr>
        <w:t xml:space="preserve">азработва </w:t>
      </w:r>
      <w:r w:rsidR="006C425A" w:rsidRPr="00A140E3">
        <w:rPr>
          <w:rFonts w:ascii="Arial" w:hAnsi="Arial" w:cs="Arial"/>
          <w:sz w:val="28"/>
          <w:szCs w:val="28"/>
        </w:rPr>
        <w:t xml:space="preserve"> изключително ефективна оригинална хирургическа методика</w:t>
      </w:r>
      <w:r w:rsidR="006C425A" w:rsidRPr="00A140E3">
        <w:rPr>
          <w:rFonts w:ascii="Arial" w:hAnsi="Arial" w:cs="Arial"/>
          <w:sz w:val="28"/>
          <w:szCs w:val="28"/>
          <w:lang w:val="ru-RU"/>
        </w:rPr>
        <w:t>,</w:t>
      </w:r>
      <w:r w:rsidR="006C425A" w:rsidRPr="00A140E3">
        <w:rPr>
          <w:rFonts w:ascii="Arial" w:hAnsi="Arial" w:cs="Arial"/>
          <w:sz w:val="28"/>
          <w:szCs w:val="28"/>
        </w:rPr>
        <w:t xml:space="preserve"> модификация на оперативната техника на </w:t>
      </w:r>
      <w:r w:rsidR="006C425A" w:rsidRPr="00A140E3">
        <w:rPr>
          <w:rFonts w:ascii="Arial" w:hAnsi="Arial" w:cs="Arial"/>
          <w:sz w:val="28"/>
          <w:szCs w:val="28"/>
          <w:lang w:val="en-US"/>
        </w:rPr>
        <w:t>Delorme</w:t>
      </w:r>
      <w:r w:rsidR="006C425A" w:rsidRPr="00A140E3">
        <w:rPr>
          <w:rFonts w:ascii="Arial" w:hAnsi="Arial" w:cs="Arial"/>
          <w:sz w:val="28"/>
          <w:szCs w:val="28"/>
        </w:rPr>
        <w:t xml:space="preserve"> за лечение на пролапса на правото черво. При нея се укрепва вътрешният анален сфинктер чрез демукозация на сегмент от ректалния остатък.</w:t>
      </w:r>
    </w:p>
    <w:p w:rsidR="006C425A" w:rsidRPr="005D5C6F" w:rsidRDefault="00C40025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</w:t>
      </w:r>
      <w:r w:rsidR="006C425A" w:rsidRPr="00A140E3">
        <w:rPr>
          <w:rFonts w:ascii="Arial" w:hAnsi="Arial" w:cs="Arial"/>
          <w:sz w:val="28"/>
          <w:szCs w:val="28"/>
        </w:rPr>
        <w:t>ъздаде модификация на специализирана скала за оценка на индивидуалното качество на живот на оперираните болни с колопроктологични заболявания</w:t>
      </w:r>
    </w:p>
    <w:p w:rsidR="00667EFE" w:rsidRPr="005D5C6F" w:rsidRDefault="00667EFE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t>Описва гастроинтестинален стромален тумор на жлъчния мехур, като много рядък случай.</w:t>
      </w:r>
    </w:p>
    <w:p w:rsidR="00667EFE" w:rsidRPr="005D5C6F" w:rsidRDefault="00667EFE" w:rsidP="00667EF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D5C6F">
        <w:rPr>
          <w:rFonts w:ascii="Arial" w:hAnsi="Arial" w:cs="Arial"/>
          <w:sz w:val="28"/>
          <w:szCs w:val="28"/>
        </w:rPr>
        <w:lastRenderedPageBreak/>
        <w:t xml:space="preserve">Описва за първи път у нас аберантна </w:t>
      </w:r>
      <w:r w:rsidRPr="005D5C6F">
        <w:rPr>
          <w:rFonts w:ascii="Arial" w:hAnsi="Arial" w:cs="Arial"/>
          <w:sz w:val="28"/>
          <w:szCs w:val="28"/>
          <w:lang w:val="en-US"/>
        </w:rPr>
        <w:t>a</w:t>
      </w:r>
      <w:r w:rsidRPr="005D5C6F">
        <w:rPr>
          <w:rFonts w:ascii="Arial" w:hAnsi="Arial" w:cs="Arial"/>
          <w:sz w:val="28"/>
          <w:szCs w:val="28"/>
          <w:lang w:val="ru-RU"/>
        </w:rPr>
        <w:t>.</w:t>
      </w:r>
      <w:r w:rsidRPr="005D5C6F">
        <w:rPr>
          <w:rFonts w:ascii="Arial" w:hAnsi="Arial" w:cs="Arial"/>
          <w:sz w:val="28"/>
          <w:szCs w:val="28"/>
          <w:lang w:val="en-US"/>
        </w:rPr>
        <w:t>hepatica</w:t>
      </w:r>
      <w:r w:rsidRPr="005D5C6F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5D5C6F">
        <w:rPr>
          <w:rFonts w:ascii="Arial" w:hAnsi="Arial" w:cs="Arial"/>
          <w:sz w:val="28"/>
          <w:szCs w:val="28"/>
          <w:lang w:val="en-US"/>
        </w:rPr>
        <w:t>dextra</w:t>
      </w:r>
      <w:proofErr w:type="spellEnd"/>
      <w:r w:rsidRPr="005D5C6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при </w:t>
      </w:r>
      <w:r w:rsidRPr="005D5C6F">
        <w:rPr>
          <w:rFonts w:ascii="Arial" w:hAnsi="Arial" w:cs="Arial"/>
          <w:sz w:val="28"/>
          <w:szCs w:val="28"/>
        </w:rPr>
        <w:t>дуоденопанкреатична резекция.</w:t>
      </w:r>
    </w:p>
    <w:p w:rsidR="00E115BB" w:rsidRPr="00E115BB" w:rsidRDefault="00C40025" w:rsidP="00E115B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6C425A" w:rsidRPr="00A140E3">
        <w:rPr>
          <w:rFonts w:ascii="Arial" w:hAnsi="Arial" w:cs="Arial"/>
          <w:sz w:val="28"/>
          <w:szCs w:val="28"/>
        </w:rPr>
        <w:t>Доц. д-р Георги Кобаков търси непрекъснато нови решения за подобряване на качеството на диагностичната и лечебна хирургическа дейност, вкл. и за повишаване на икономическата ефективност и на качеството на живот на оперираните болни.</w:t>
      </w:r>
      <w:r w:rsidR="006C425A" w:rsidRPr="006C425A">
        <w:rPr>
          <w:rFonts w:ascii="Arial" w:hAnsi="Arial" w:cs="Arial"/>
          <w:sz w:val="28"/>
          <w:szCs w:val="28"/>
        </w:rPr>
        <w:t xml:space="preserve"> </w:t>
      </w:r>
      <w:r w:rsidR="006C425A">
        <w:rPr>
          <w:rFonts w:ascii="Arial" w:hAnsi="Arial" w:cs="Arial"/>
          <w:sz w:val="28"/>
          <w:szCs w:val="28"/>
        </w:rPr>
        <w:t xml:space="preserve"> Той е </w:t>
      </w:r>
      <w:r w:rsidR="006C425A" w:rsidRPr="00A140E3">
        <w:rPr>
          <w:rFonts w:ascii="Arial" w:hAnsi="Arial" w:cs="Arial"/>
          <w:sz w:val="28"/>
          <w:szCs w:val="28"/>
        </w:rPr>
        <w:t xml:space="preserve"> изграден онкохирург </w:t>
      </w:r>
      <w:r w:rsidR="006C425A">
        <w:rPr>
          <w:rFonts w:ascii="Arial" w:hAnsi="Arial" w:cs="Arial"/>
          <w:sz w:val="28"/>
          <w:szCs w:val="28"/>
        </w:rPr>
        <w:t>,</w:t>
      </w:r>
      <w:r w:rsidR="006C425A" w:rsidRPr="00A140E3">
        <w:rPr>
          <w:rFonts w:ascii="Arial" w:hAnsi="Arial" w:cs="Arial"/>
          <w:sz w:val="28"/>
          <w:szCs w:val="28"/>
        </w:rPr>
        <w:t xml:space="preserve"> професионалист и</w:t>
      </w:r>
      <w:r w:rsidR="006C425A">
        <w:rPr>
          <w:rFonts w:ascii="Arial" w:hAnsi="Arial" w:cs="Arial"/>
          <w:sz w:val="28"/>
          <w:szCs w:val="28"/>
        </w:rPr>
        <w:t xml:space="preserve"> учен</w:t>
      </w:r>
      <w:r w:rsidR="00E115BB">
        <w:rPr>
          <w:rFonts w:ascii="Arial" w:hAnsi="Arial" w:cs="Arial"/>
          <w:sz w:val="28"/>
          <w:szCs w:val="28"/>
        </w:rPr>
        <w:t xml:space="preserve"> </w:t>
      </w:r>
      <w:r w:rsidR="00E115BB" w:rsidRPr="00E115BB">
        <w:rPr>
          <w:rFonts w:ascii="Arial" w:hAnsi="Arial" w:cs="Arial"/>
          <w:sz w:val="28"/>
          <w:szCs w:val="28"/>
        </w:rPr>
        <w:t>със значителни научни постижения, както и отличен преподавател. Предлагам на членовете на  журито да гласуват за придобиване на академичното звание „ Професор”</w:t>
      </w:r>
    </w:p>
    <w:p w:rsidR="00E115BB" w:rsidRPr="00E115BB" w:rsidRDefault="00E115BB" w:rsidP="00667EF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67EFE" w:rsidRPr="005D5C6F" w:rsidRDefault="00E115BB" w:rsidP="00667EF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София                                                   Проф. д-р Панайот Куртев д.м.</w:t>
      </w:r>
    </w:p>
    <w:p w:rsidR="00667EFE" w:rsidRPr="005D5C6F" w:rsidRDefault="00E115BB" w:rsidP="00667EF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02.11</w:t>
      </w:r>
      <w:r w:rsidR="00667EFE">
        <w:rPr>
          <w:rFonts w:ascii="Arial" w:hAnsi="Arial" w:cs="Arial"/>
          <w:sz w:val="28"/>
          <w:szCs w:val="28"/>
        </w:rPr>
        <w:t>.14г.</w:t>
      </w:r>
      <w:r w:rsidR="00667EFE">
        <w:rPr>
          <w:rFonts w:ascii="Arial" w:hAnsi="Arial" w:cs="Arial"/>
          <w:sz w:val="28"/>
          <w:szCs w:val="28"/>
        </w:rPr>
        <w:tab/>
      </w:r>
      <w:r w:rsidR="00667EFE">
        <w:rPr>
          <w:rFonts w:ascii="Arial" w:hAnsi="Arial" w:cs="Arial"/>
          <w:sz w:val="28"/>
          <w:szCs w:val="28"/>
        </w:rPr>
        <w:tab/>
      </w:r>
      <w:r w:rsidR="00667EFE">
        <w:rPr>
          <w:rFonts w:ascii="Arial" w:hAnsi="Arial" w:cs="Arial"/>
          <w:sz w:val="28"/>
          <w:szCs w:val="28"/>
        </w:rPr>
        <w:tab/>
      </w:r>
      <w:r w:rsidR="00667EFE">
        <w:rPr>
          <w:rFonts w:ascii="Arial" w:hAnsi="Arial" w:cs="Arial"/>
          <w:sz w:val="28"/>
          <w:szCs w:val="28"/>
        </w:rPr>
        <w:tab/>
      </w:r>
      <w:r w:rsidR="00667EFE">
        <w:rPr>
          <w:rFonts w:ascii="Arial" w:hAnsi="Arial" w:cs="Arial"/>
          <w:sz w:val="28"/>
          <w:szCs w:val="28"/>
        </w:rPr>
        <w:tab/>
      </w:r>
      <w:r w:rsidR="00667EFE">
        <w:rPr>
          <w:rFonts w:ascii="Arial" w:hAnsi="Arial" w:cs="Arial"/>
          <w:sz w:val="28"/>
          <w:szCs w:val="28"/>
        </w:rPr>
        <w:tab/>
      </w:r>
      <w:r w:rsidR="00667EFE" w:rsidRPr="005D5C6F">
        <w:rPr>
          <w:rFonts w:ascii="Arial" w:hAnsi="Arial" w:cs="Arial"/>
          <w:sz w:val="28"/>
          <w:szCs w:val="28"/>
        </w:rPr>
        <w:t>Подпис:</w:t>
      </w:r>
    </w:p>
    <w:sectPr w:rsidR="00667EFE" w:rsidRPr="005D5C6F" w:rsidSect="00B10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13FE6"/>
    <w:multiLevelType w:val="hybridMultilevel"/>
    <w:tmpl w:val="A01031BA"/>
    <w:lvl w:ilvl="0" w:tplc="E6B0A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EFE"/>
    <w:rsid w:val="000E69B2"/>
    <w:rsid w:val="00667EFE"/>
    <w:rsid w:val="006C425A"/>
    <w:rsid w:val="00A140E3"/>
    <w:rsid w:val="00B103E6"/>
    <w:rsid w:val="00C40025"/>
    <w:rsid w:val="00E115BB"/>
    <w:rsid w:val="00E4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67EFE"/>
    <w:pPr>
      <w:jc w:val="center"/>
    </w:pPr>
    <w:rPr>
      <w:b/>
      <w:bCs/>
      <w:sz w:val="26"/>
      <w:lang w:eastAsia="en-US"/>
    </w:rPr>
  </w:style>
  <w:style w:type="character" w:customStyle="1" w:styleId="TitleChar">
    <w:name w:val="Title Char"/>
    <w:basedOn w:val="DefaultParagraphFont"/>
    <w:link w:val="Title"/>
    <w:rsid w:val="00667EFE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667EFE"/>
    <w:pPr>
      <w:jc w:val="center"/>
    </w:pPr>
    <w:rPr>
      <w:b/>
      <w:bCs/>
      <w:sz w:val="26"/>
      <w:lang w:eastAsia="en-US"/>
    </w:rPr>
  </w:style>
  <w:style w:type="character" w:customStyle="1" w:styleId="SubtitleChar">
    <w:name w:val="Subtitle Char"/>
    <w:basedOn w:val="DefaultParagraphFont"/>
    <w:link w:val="Subtitle"/>
    <w:rsid w:val="00667EFE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SBALO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2014-11-03T07:40:00Z</dcterms:created>
  <dcterms:modified xsi:type="dcterms:W3CDTF">2014-11-03T08:50:00Z</dcterms:modified>
</cp:coreProperties>
</file>